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6C" w:rsidRPr="00D63390" w:rsidRDefault="00A6336C" w:rsidP="00A6336C">
      <w:pPr>
        <w:jc w:val="center"/>
      </w:pPr>
      <w:r w:rsidRPr="00D63390">
        <w:t>Ханты-Мансийский автономный округ – Югра</w:t>
      </w:r>
    </w:p>
    <w:p w:rsidR="00A6336C" w:rsidRPr="00D63390" w:rsidRDefault="00A6336C" w:rsidP="00A6336C">
      <w:pPr>
        <w:jc w:val="center"/>
      </w:pPr>
      <w:r w:rsidRPr="00D63390">
        <w:t>Ханты-Мансийский муниципальный район</w:t>
      </w:r>
    </w:p>
    <w:p w:rsidR="00A6336C" w:rsidRPr="00D63390" w:rsidRDefault="00A6336C" w:rsidP="00A6336C">
      <w:pPr>
        <w:jc w:val="center"/>
        <w:rPr>
          <w:sz w:val="16"/>
          <w:szCs w:val="16"/>
        </w:rPr>
      </w:pPr>
    </w:p>
    <w:p w:rsidR="00A6336C" w:rsidRPr="002B49AD" w:rsidRDefault="00A6336C" w:rsidP="00A6336C">
      <w:pPr>
        <w:jc w:val="center"/>
        <w:rPr>
          <w:b/>
          <w:sz w:val="28"/>
          <w:szCs w:val="28"/>
        </w:rPr>
      </w:pPr>
      <w:r w:rsidRPr="002B49AD">
        <w:rPr>
          <w:b/>
          <w:sz w:val="28"/>
          <w:szCs w:val="28"/>
        </w:rPr>
        <w:t>МУНИЦИПАЛЬНОЕ ОБРАЗОВАНИЕ</w:t>
      </w:r>
    </w:p>
    <w:p w:rsidR="00A6336C" w:rsidRPr="004168BC" w:rsidRDefault="00A6336C" w:rsidP="00A6336C">
      <w:pPr>
        <w:jc w:val="center"/>
        <w:rPr>
          <w:b/>
          <w:sz w:val="28"/>
          <w:szCs w:val="28"/>
        </w:rPr>
      </w:pPr>
      <w:r w:rsidRPr="002B49AD">
        <w:rPr>
          <w:b/>
          <w:sz w:val="28"/>
          <w:szCs w:val="28"/>
        </w:rPr>
        <w:t>СЕЛЬСКОЕ ПОСЕЛЕНИЕ ГОРНОПРАВДИНСК</w:t>
      </w:r>
    </w:p>
    <w:p w:rsidR="00A6336C" w:rsidRPr="00D63390" w:rsidRDefault="00A6336C" w:rsidP="00A6336C">
      <w:pPr>
        <w:jc w:val="center"/>
        <w:rPr>
          <w:sz w:val="16"/>
          <w:szCs w:val="16"/>
        </w:rPr>
      </w:pPr>
    </w:p>
    <w:p w:rsidR="00A6336C" w:rsidRPr="004168BC" w:rsidRDefault="00A6336C" w:rsidP="00A6336C">
      <w:pPr>
        <w:jc w:val="center"/>
        <w:rPr>
          <w:b/>
          <w:bCs/>
          <w:sz w:val="28"/>
          <w:szCs w:val="28"/>
        </w:rPr>
      </w:pPr>
      <w:r w:rsidRPr="004168BC">
        <w:rPr>
          <w:b/>
          <w:bCs/>
          <w:sz w:val="28"/>
          <w:szCs w:val="28"/>
        </w:rPr>
        <w:t>АДМИНИСТРАЦИЯ</w:t>
      </w:r>
    </w:p>
    <w:p w:rsidR="00A6336C" w:rsidRPr="004168BC" w:rsidRDefault="00A6336C" w:rsidP="00A6336C">
      <w:pPr>
        <w:jc w:val="center"/>
        <w:rPr>
          <w:b/>
          <w:bCs/>
          <w:sz w:val="28"/>
          <w:szCs w:val="28"/>
        </w:rPr>
      </w:pPr>
      <w:r w:rsidRPr="004168BC">
        <w:rPr>
          <w:b/>
          <w:bCs/>
          <w:sz w:val="28"/>
          <w:szCs w:val="28"/>
        </w:rPr>
        <w:t>СЕЛЬСКОГО ПОСЕЛЕНИЯ ГОРНОПРАВДИНСК</w:t>
      </w:r>
    </w:p>
    <w:p w:rsidR="00A6336C" w:rsidRPr="004168BC" w:rsidRDefault="00A6336C" w:rsidP="00A6336C">
      <w:pPr>
        <w:jc w:val="center"/>
        <w:rPr>
          <w:b/>
          <w:bCs/>
          <w:sz w:val="28"/>
          <w:szCs w:val="28"/>
        </w:rPr>
      </w:pPr>
    </w:p>
    <w:p w:rsidR="00A6336C" w:rsidRPr="004168BC" w:rsidRDefault="00A6336C" w:rsidP="00A6336C">
      <w:pPr>
        <w:jc w:val="center"/>
        <w:rPr>
          <w:b/>
          <w:bCs/>
          <w:sz w:val="28"/>
          <w:szCs w:val="28"/>
          <w:u w:val="single"/>
        </w:rPr>
      </w:pPr>
      <w:r w:rsidRPr="004168BC">
        <w:rPr>
          <w:b/>
          <w:bCs/>
          <w:sz w:val="28"/>
          <w:szCs w:val="28"/>
        </w:rPr>
        <w:t>П О С Т А Н О В Л Е Н И Е</w:t>
      </w:r>
    </w:p>
    <w:p w:rsidR="00A6336C" w:rsidRPr="004168BC" w:rsidRDefault="00A6336C" w:rsidP="00A6336C">
      <w:pPr>
        <w:jc w:val="center"/>
        <w:rPr>
          <w:b/>
          <w:sz w:val="28"/>
          <w:szCs w:val="28"/>
        </w:rPr>
      </w:pPr>
    </w:p>
    <w:p w:rsidR="00A6336C" w:rsidRPr="00446095" w:rsidRDefault="00A0229E" w:rsidP="00A6336C">
      <w:pPr>
        <w:rPr>
          <w:sz w:val="28"/>
          <w:szCs w:val="28"/>
        </w:rPr>
      </w:pPr>
      <w:r w:rsidRPr="00446095">
        <w:rPr>
          <w:sz w:val="28"/>
          <w:szCs w:val="28"/>
        </w:rPr>
        <w:t xml:space="preserve">от </w:t>
      </w:r>
      <w:r w:rsidR="00F04BBC">
        <w:rPr>
          <w:sz w:val="28"/>
          <w:szCs w:val="28"/>
        </w:rPr>
        <w:t>14.10</w:t>
      </w:r>
      <w:r>
        <w:rPr>
          <w:sz w:val="28"/>
          <w:szCs w:val="28"/>
        </w:rPr>
        <w:t>.2016</w:t>
      </w:r>
      <w:r w:rsidR="00A6336C">
        <w:rPr>
          <w:sz w:val="28"/>
          <w:szCs w:val="28"/>
        </w:rPr>
        <w:tab/>
      </w:r>
      <w:r w:rsidR="00A6336C">
        <w:rPr>
          <w:sz w:val="28"/>
          <w:szCs w:val="28"/>
        </w:rPr>
        <w:tab/>
      </w:r>
      <w:r w:rsidR="00A6336C">
        <w:rPr>
          <w:sz w:val="28"/>
          <w:szCs w:val="28"/>
        </w:rPr>
        <w:tab/>
      </w:r>
      <w:r w:rsidR="00A6336C">
        <w:rPr>
          <w:sz w:val="28"/>
          <w:szCs w:val="28"/>
        </w:rPr>
        <w:tab/>
      </w:r>
      <w:r w:rsidR="00A6336C">
        <w:rPr>
          <w:sz w:val="28"/>
          <w:szCs w:val="28"/>
        </w:rPr>
        <w:tab/>
      </w:r>
      <w:r w:rsidR="00A6336C">
        <w:rPr>
          <w:sz w:val="28"/>
          <w:szCs w:val="28"/>
        </w:rPr>
        <w:tab/>
      </w:r>
      <w:r w:rsidR="00A6336C">
        <w:rPr>
          <w:sz w:val="28"/>
          <w:szCs w:val="28"/>
        </w:rPr>
        <w:tab/>
      </w:r>
      <w:r w:rsidR="00A6336C">
        <w:rPr>
          <w:sz w:val="28"/>
          <w:szCs w:val="28"/>
        </w:rPr>
        <w:tab/>
      </w:r>
      <w:r w:rsidR="00A6336C">
        <w:rPr>
          <w:sz w:val="28"/>
          <w:szCs w:val="28"/>
        </w:rPr>
        <w:tab/>
      </w:r>
      <w:r w:rsidR="006E0742">
        <w:rPr>
          <w:sz w:val="28"/>
          <w:szCs w:val="28"/>
        </w:rPr>
        <w:t xml:space="preserve">      </w:t>
      </w:r>
      <w:r w:rsidR="005339AB">
        <w:rPr>
          <w:sz w:val="28"/>
          <w:szCs w:val="28"/>
        </w:rPr>
        <w:t>№</w:t>
      </w:r>
      <w:r w:rsidR="00F04BBC">
        <w:rPr>
          <w:sz w:val="28"/>
          <w:szCs w:val="28"/>
        </w:rPr>
        <w:t>248</w:t>
      </w:r>
      <w:bookmarkStart w:id="0" w:name="_GoBack"/>
      <w:bookmarkEnd w:id="0"/>
    </w:p>
    <w:p w:rsidR="00A6336C" w:rsidRPr="005339AB" w:rsidRDefault="00A6336C" w:rsidP="00A6336C">
      <w:r w:rsidRPr="005339AB">
        <w:t>п.</w:t>
      </w:r>
      <w:r w:rsidR="007A0EF7">
        <w:t xml:space="preserve"> </w:t>
      </w:r>
      <w:r w:rsidRPr="005339AB">
        <w:t>Горноправдинск</w:t>
      </w:r>
    </w:p>
    <w:p w:rsidR="002D775E" w:rsidRPr="00EB7142" w:rsidRDefault="002D775E" w:rsidP="002D775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775E" w:rsidRPr="001843BD" w:rsidTr="0055615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89B" w:rsidRDefault="00A46631" w:rsidP="0053489B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О внесении изменении в постановление №330</w:t>
            </w:r>
          </w:p>
          <w:p w:rsidR="00A46631" w:rsidRPr="001843BD" w:rsidRDefault="00A46631" w:rsidP="0053489B">
            <w:pPr>
              <w:pStyle w:val="ConsPlusNormal"/>
            </w:pPr>
            <w:r>
              <w:rPr>
                <w:rFonts w:eastAsia="Calibri"/>
              </w:rPr>
              <w:t>от 30.12.2015 года</w:t>
            </w:r>
            <w:r w:rsidR="00200F32">
              <w:rPr>
                <w:rFonts w:eastAsia="Calibri"/>
              </w:rPr>
              <w:t xml:space="preserve"> «об установлении доли земельных участков, предоставляемых бесплатно для целей индивидуального жилищного строительства и утверждении перечня земельных участков, предоставляемых бесплатно в собственность граждан для индивидуального жилищного строительства на территории сельского поселения Горноправдинск» </w:t>
            </w:r>
          </w:p>
          <w:p w:rsidR="002D775E" w:rsidRPr="001843BD" w:rsidRDefault="002D775E" w:rsidP="00A6336C">
            <w:pPr>
              <w:pStyle w:val="Style8"/>
              <w:widowControl/>
              <w:ind w:right="1132"/>
              <w:rPr>
                <w:rFonts w:eastAsia="Calibri"/>
                <w:sz w:val="26"/>
                <w:szCs w:val="26"/>
              </w:rPr>
            </w:pPr>
          </w:p>
        </w:tc>
      </w:tr>
    </w:tbl>
    <w:p w:rsidR="002D775E" w:rsidRPr="001843BD" w:rsidRDefault="002D775E" w:rsidP="002D775E">
      <w:pPr>
        <w:pStyle w:val="Style9"/>
        <w:widowControl/>
        <w:spacing w:line="317" w:lineRule="exact"/>
        <w:ind w:right="17" w:firstLine="0"/>
        <w:rPr>
          <w:sz w:val="26"/>
          <w:szCs w:val="26"/>
        </w:rPr>
      </w:pPr>
    </w:p>
    <w:p w:rsidR="007C4EA1" w:rsidRPr="001843BD" w:rsidRDefault="002D775E" w:rsidP="007C4EA1">
      <w:pPr>
        <w:pStyle w:val="Style9"/>
        <w:widowControl/>
        <w:spacing w:line="317" w:lineRule="exact"/>
        <w:ind w:right="17" w:firstLine="0"/>
        <w:rPr>
          <w:rStyle w:val="FontStyle14"/>
        </w:rPr>
      </w:pPr>
      <w:r w:rsidRPr="001843BD">
        <w:rPr>
          <w:sz w:val="26"/>
          <w:szCs w:val="26"/>
        </w:rPr>
        <w:t xml:space="preserve">            </w:t>
      </w:r>
      <w:r w:rsidRPr="001843BD">
        <w:rPr>
          <w:rStyle w:val="FontStyle14"/>
        </w:rPr>
        <w:t xml:space="preserve">В соответствии </w:t>
      </w:r>
      <w:r w:rsidR="00A57C81" w:rsidRPr="001843BD">
        <w:rPr>
          <w:rStyle w:val="FontStyle14"/>
        </w:rPr>
        <w:t xml:space="preserve">с </w:t>
      </w:r>
      <w:r w:rsidR="00F54962">
        <w:rPr>
          <w:rStyle w:val="FontStyle14"/>
        </w:rPr>
        <w:t>з</w:t>
      </w:r>
      <w:r w:rsidR="0053489B" w:rsidRPr="001843BD">
        <w:rPr>
          <w:rStyle w:val="FontStyle14"/>
        </w:rPr>
        <w:t xml:space="preserve">аконом ХМАО-Югры №26-оз </w:t>
      </w:r>
      <w:r w:rsidR="00F54962">
        <w:rPr>
          <w:rStyle w:val="FontStyle14"/>
        </w:rPr>
        <w:t xml:space="preserve">пункта 17 </w:t>
      </w:r>
      <w:r w:rsidR="0053489B" w:rsidRPr="001843BD">
        <w:rPr>
          <w:rStyle w:val="FontStyle14"/>
        </w:rPr>
        <w:t>от 03.05.2000</w:t>
      </w:r>
      <w:r w:rsidR="00A57C81" w:rsidRPr="001843BD">
        <w:rPr>
          <w:rStyle w:val="FontStyle14"/>
        </w:rPr>
        <w:t xml:space="preserve"> «О регулирован</w:t>
      </w:r>
      <w:r w:rsidR="0053489B" w:rsidRPr="001843BD">
        <w:rPr>
          <w:rStyle w:val="FontStyle14"/>
        </w:rPr>
        <w:t>ии отдельных земельных отношений</w:t>
      </w:r>
      <w:r w:rsidR="00A57C81" w:rsidRPr="001843BD">
        <w:rPr>
          <w:rStyle w:val="FontStyle14"/>
        </w:rPr>
        <w:t xml:space="preserve"> в Ханты-Мансийском</w:t>
      </w:r>
      <w:r w:rsidR="0053489B" w:rsidRPr="001843BD">
        <w:rPr>
          <w:rStyle w:val="FontStyle14"/>
        </w:rPr>
        <w:t xml:space="preserve"> автономном округе-Югре»:</w:t>
      </w:r>
    </w:p>
    <w:p w:rsidR="007C4EA1" w:rsidRPr="001843BD" w:rsidRDefault="007C4EA1" w:rsidP="007C4EA1">
      <w:pPr>
        <w:pStyle w:val="Style9"/>
        <w:widowControl/>
        <w:spacing w:line="317" w:lineRule="exact"/>
        <w:ind w:right="17" w:firstLine="708"/>
        <w:rPr>
          <w:rStyle w:val="FontStyle14"/>
        </w:rPr>
      </w:pPr>
      <w:r w:rsidRPr="001843BD">
        <w:rPr>
          <w:rStyle w:val="FontStyle14"/>
        </w:rPr>
        <w:t xml:space="preserve">1. </w:t>
      </w:r>
      <w:r w:rsidR="00A46631">
        <w:rPr>
          <w:rStyle w:val="FontStyle14"/>
        </w:rPr>
        <w:t>Внести изменения в постановление №330 от 30.12.2015 года</w:t>
      </w:r>
      <w:r w:rsidR="00A46631">
        <w:rPr>
          <w:sz w:val="26"/>
          <w:szCs w:val="26"/>
        </w:rPr>
        <w:t xml:space="preserve"> устанавливающему</w:t>
      </w:r>
      <w:r w:rsidRPr="001843BD">
        <w:rPr>
          <w:sz w:val="26"/>
          <w:szCs w:val="26"/>
        </w:rPr>
        <w:t xml:space="preserve"> на 2016 год долю земельных участков, подлежащих бесплатному предоставлению в собственность, граждан, отнесенных к категориям, указанным в </w:t>
      </w:r>
      <w:hyperlink r:id="rId5" w:history="1">
        <w:r w:rsidRPr="001843BD">
          <w:rPr>
            <w:color w:val="0000FF"/>
            <w:sz w:val="26"/>
            <w:szCs w:val="26"/>
          </w:rPr>
          <w:t>пунктах 1</w:t>
        </w:r>
      </w:hyperlink>
      <w:r w:rsidRPr="001843BD">
        <w:rPr>
          <w:sz w:val="26"/>
          <w:szCs w:val="26"/>
        </w:rPr>
        <w:t xml:space="preserve">, </w:t>
      </w:r>
      <w:hyperlink r:id="rId6" w:history="1">
        <w:r w:rsidRPr="001843BD">
          <w:rPr>
            <w:color w:val="0000FF"/>
            <w:sz w:val="26"/>
            <w:szCs w:val="26"/>
          </w:rPr>
          <w:t>2 статьи 7.4</w:t>
        </w:r>
      </w:hyperlink>
      <w:r w:rsidRPr="001843BD">
        <w:rPr>
          <w:sz w:val="26"/>
          <w:szCs w:val="26"/>
        </w:rPr>
        <w:t xml:space="preserve"> Закона Ханты-Мансийского округа - Югры от 06.07.2005 N 57-оз "О регулировании отдельных жилищных отношений в Ханты-Мансийском автономном округе", для строительства индивидуальных жилых домов в размере </w:t>
      </w:r>
      <w:r w:rsidR="005339AB" w:rsidRPr="005339AB">
        <w:rPr>
          <w:sz w:val="26"/>
          <w:szCs w:val="26"/>
        </w:rPr>
        <w:t>не менее 5</w:t>
      </w:r>
      <w:r w:rsidRPr="005339AB">
        <w:rPr>
          <w:sz w:val="26"/>
          <w:szCs w:val="26"/>
        </w:rPr>
        <w:t>0%</w:t>
      </w:r>
      <w:r w:rsidRPr="001843BD">
        <w:rPr>
          <w:sz w:val="26"/>
          <w:szCs w:val="26"/>
        </w:rPr>
        <w:t xml:space="preserve"> от общего количества земельных участков, образованных и поставленных на государственный кадастровый учет и предназначенных для предоставления в собственность граждан для осуществления ими индивидуального жилищного строительства.</w:t>
      </w:r>
    </w:p>
    <w:p w:rsidR="001843BD" w:rsidRPr="006E0742" w:rsidRDefault="00F04BBC" w:rsidP="00F04BBC">
      <w:pPr>
        <w:pStyle w:val="ConsPlusNormal"/>
        <w:ind w:firstLine="708"/>
        <w:jc w:val="both"/>
        <w:rPr>
          <w:rStyle w:val="FontStyle14"/>
        </w:rPr>
      </w:pPr>
      <w:r>
        <w:rPr>
          <w:rStyle w:val="FontStyle14"/>
        </w:rPr>
        <w:t>2</w:t>
      </w:r>
      <w:r w:rsidR="006E0742">
        <w:rPr>
          <w:rStyle w:val="FontStyle14"/>
        </w:rPr>
        <w:t xml:space="preserve">. Включить в </w:t>
      </w:r>
      <w:r w:rsidR="006E0742" w:rsidRPr="006E0742">
        <w:rPr>
          <w:rStyle w:val="FontStyle14"/>
        </w:rPr>
        <w:t>перечень</w:t>
      </w:r>
      <w:r w:rsidR="006E0742" w:rsidRPr="001843BD">
        <w:rPr>
          <w:rStyle w:val="FontStyle14"/>
        </w:rPr>
        <w:t xml:space="preserve"> земельных участков, </w:t>
      </w:r>
      <w:r w:rsidR="006E0742" w:rsidRPr="001843BD">
        <w:t xml:space="preserve">предоставляемых бесплатно в собственность граждан для индивидуального жилищного строительства, </w:t>
      </w:r>
      <w:r w:rsidR="006E0742" w:rsidRPr="001843BD">
        <w:rPr>
          <w:rStyle w:val="FontStyle14"/>
        </w:rPr>
        <w:t xml:space="preserve">расположенных в границах сельского поселения Горноправдинск на 2016 </w:t>
      </w:r>
      <w:r w:rsidRPr="001843BD">
        <w:rPr>
          <w:rStyle w:val="FontStyle14"/>
        </w:rPr>
        <w:t>год</w:t>
      </w:r>
      <w:r>
        <w:rPr>
          <w:rStyle w:val="FontStyle14"/>
        </w:rPr>
        <w:t xml:space="preserve"> земельный участок</w:t>
      </w:r>
      <w:r w:rsidR="006E0742">
        <w:rPr>
          <w:rStyle w:val="FontStyle14"/>
        </w:rPr>
        <w:t>, располо</w:t>
      </w:r>
      <w:r>
        <w:rPr>
          <w:rStyle w:val="FontStyle14"/>
        </w:rPr>
        <w:t>женный по адресу: п. Бобровский, ул. Центральная 8А</w:t>
      </w:r>
      <w:r w:rsidR="006E0742">
        <w:rPr>
          <w:rStyle w:val="FontStyle14"/>
        </w:rPr>
        <w:t>,</w:t>
      </w:r>
      <w:r>
        <w:rPr>
          <w:rStyle w:val="FontStyle14"/>
        </w:rPr>
        <w:t xml:space="preserve"> кадастровый номер 86:02:1213001:930, общей площадью 927 кв. метров.</w:t>
      </w:r>
    </w:p>
    <w:p w:rsidR="00B519B8" w:rsidRPr="001843BD" w:rsidRDefault="006E0742" w:rsidP="001843BD">
      <w:pPr>
        <w:pStyle w:val="ConsPlusNormal"/>
        <w:ind w:firstLine="708"/>
        <w:jc w:val="both"/>
        <w:rPr>
          <w:rStyle w:val="FontStyle14"/>
        </w:rPr>
      </w:pPr>
      <w:r>
        <w:rPr>
          <w:rStyle w:val="FontStyle14"/>
        </w:rPr>
        <w:t>4</w:t>
      </w:r>
      <w:r w:rsidR="002D775E" w:rsidRPr="001843BD">
        <w:rPr>
          <w:rStyle w:val="FontStyle14"/>
        </w:rPr>
        <w:t xml:space="preserve">. </w:t>
      </w:r>
      <w:r w:rsidR="001843BD" w:rsidRPr="001843BD">
        <w:rPr>
          <w:lang w:eastAsia="ru-RU"/>
        </w:rPr>
        <w:t xml:space="preserve">Опубликовать настоящее постановление </w:t>
      </w:r>
      <w:r w:rsidR="001843BD" w:rsidRPr="001843BD">
        <w:rPr>
          <w:rStyle w:val="FontStyle14"/>
        </w:rPr>
        <w:t>в газете «Наш район» и разместить на официальном сайте администрации сельского поселения Горноправдинск</w:t>
      </w:r>
      <w:r w:rsidR="001843BD" w:rsidRPr="001843BD">
        <w:rPr>
          <w:lang w:eastAsia="ru-RU"/>
        </w:rPr>
        <w:t>.</w:t>
      </w:r>
    </w:p>
    <w:p w:rsidR="002D775E" w:rsidRPr="00EB7142" w:rsidRDefault="00B519B8" w:rsidP="001843BD">
      <w:pPr>
        <w:pStyle w:val="Style10"/>
        <w:widowControl/>
        <w:tabs>
          <w:tab w:val="left" w:pos="709"/>
        </w:tabs>
        <w:spacing w:before="12" w:line="319" w:lineRule="exact"/>
        <w:ind w:firstLine="0"/>
        <w:rPr>
          <w:color w:val="FF0000"/>
          <w:sz w:val="26"/>
          <w:szCs w:val="26"/>
        </w:rPr>
      </w:pPr>
      <w:r w:rsidRPr="001843BD">
        <w:rPr>
          <w:rStyle w:val="FontStyle14"/>
        </w:rPr>
        <w:t xml:space="preserve">           </w:t>
      </w:r>
      <w:r w:rsidR="006E0742">
        <w:rPr>
          <w:color w:val="000000"/>
          <w:sz w:val="26"/>
          <w:szCs w:val="26"/>
        </w:rPr>
        <w:t>5</w:t>
      </w:r>
      <w:r w:rsidR="002D775E" w:rsidRPr="001843BD">
        <w:rPr>
          <w:color w:val="000000"/>
          <w:sz w:val="26"/>
          <w:szCs w:val="26"/>
        </w:rPr>
        <w:t>. Конт</w:t>
      </w:r>
      <w:r w:rsidR="00EB6144" w:rsidRPr="001843BD">
        <w:rPr>
          <w:color w:val="000000"/>
          <w:sz w:val="26"/>
          <w:szCs w:val="26"/>
        </w:rPr>
        <w:t>роль за выполнением постановления</w:t>
      </w:r>
      <w:r w:rsidR="001843BD">
        <w:rPr>
          <w:color w:val="000000"/>
          <w:sz w:val="26"/>
          <w:szCs w:val="26"/>
        </w:rPr>
        <w:t xml:space="preserve"> оставляю за собой.</w:t>
      </w:r>
    </w:p>
    <w:p w:rsidR="00EB7142" w:rsidRPr="00EB7142" w:rsidRDefault="00EB7142" w:rsidP="002D775E">
      <w:pPr>
        <w:rPr>
          <w:color w:val="FF0000"/>
          <w:sz w:val="26"/>
          <w:szCs w:val="26"/>
        </w:rPr>
      </w:pPr>
    </w:p>
    <w:p w:rsidR="008F5E97" w:rsidRPr="00EB7142" w:rsidRDefault="00F04BBC" w:rsidP="00EB7142">
      <w:pPr>
        <w:rPr>
          <w:sz w:val="28"/>
          <w:szCs w:val="28"/>
        </w:rPr>
      </w:pPr>
      <w:r>
        <w:rPr>
          <w:sz w:val="26"/>
          <w:szCs w:val="26"/>
        </w:rPr>
        <w:t>Глава сельского поселения Горноправдинск                                             С.А. Зайцев</w:t>
      </w:r>
      <w:r w:rsidR="001B1057">
        <w:rPr>
          <w:sz w:val="26"/>
          <w:szCs w:val="26"/>
        </w:rPr>
        <w:t xml:space="preserve">                                             </w:t>
      </w:r>
      <w:r w:rsidR="00A0229E">
        <w:rPr>
          <w:sz w:val="26"/>
          <w:szCs w:val="26"/>
        </w:rPr>
        <w:t xml:space="preserve">  </w:t>
      </w:r>
      <w:r w:rsidR="001B1057">
        <w:rPr>
          <w:sz w:val="26"/>
          <w:szCs w:val="26"/>
        </w:rPr>
        <w:t xml:space="preserve"> </w:t>
      </w:r>
    </w:p>
    <w:sectPr w:rsidR="008F5E97" w:rsidRPr="00EB7142" w:rsidSect="00184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7"/>
    <w:rsid w:val="000173A9"/>
    <w:rsid w:val="00024588"/>
    <w:rsid w:val="00056D5A"/>
    <w:rsid w:val="00071C96"/>
    <w:rsid w:val="000819B4"/>
    <w:rsid w:val="00083ADD"/>
    <w:rsid w:val="00087F76"/>
    <w:rsid w:val="000E1E79"/>
    <w:rsid w:val="000F62D6"/>
    <w:rsid w:val="00100322"/>
    <w:rsid w:val="0011583A"/>
    <w:rsid w:val="00135A9C"/>
    <w:rsid w:val="00146F67"/>
    <w:rsid w:val="00153AC9"/>
    <w:rsid w:val="00166560"/>
    <w:rsid w:val="00176FA7"/>
    <w:rsid w:val="001843BD"/>
    <w:rsid w:val="00196799"/>
    <w:rsid w:val="001B1057"/>
    <w:rsid w:val="001C7549"/>
    <w:rsid w:val="001E2746"/>
    <w:rsid w:val="001F1AD4"/>
    <w:rsid w:val="00200F32"/>
    <w:rsid w:val="0022194E"/>
    <w:rsid w:val="002279C6"/>
    <w:rsid w:val="00244496"/>
    <w:rsid w:val="00244F6A"/>
    <w:rsid w:val="0024709B"/>
    <w:rsid w:val="002522CC"/>
    <w:rsid w:val="002551C8"/>
    <w:rsid w:val="00263F81"/>
    <w:rsid w:val="00272C88"/>
    <w:rsid w:val="00274D61"/>
    <w:rsid w:val="00275173"/>
    <w:rsid w:val="00281CC5"/>
    <w:rsid w:val="002904CB"/>
    <w:rsid w:val="002B3EC6"/>
    <w:rsid w:val="002C31D2"/>
    <w:rsid w:val="002D275B"/>
    <w:rsid w:val="002D775E"/>
    <w:rsid w:val="002E7CDF"/>
    <w:rsid w:val="003001AC"/>
    <w:rsid w:val="0030161A"/>
    <w:rsid w:val="0031781E"/>
    <w:rsid w:val="00323D0B"/>
    <w:rsid w:val="00345E91"/>
    <w:rsid w:val="0035460F"/>
    <w:rsid w:val="00381BB7"/>
    <w:rsid w:val="00396ACD"/>
    <w:rsid w:val="003C0AA2"/>
    <w:rsid w:val="00423113"/>
    <w:rsid w:val="004650E1"/>
    <w:rsid w:val="00467747"/>
    <w:rsid w:val="00472F83"/>
    <w:rsid w:val="00485BED"/>
    <w:rsid w:val="00497FFA"/>
    <w:rsid w:val="004A6868"/>
    <w:rsid w:val="004C35D1"/>
    <w:rsid w:val="004D1C2B"/>
    <w:rsid w:val="004E022D"/>
    <w:rsid w:val="004F68E1"/>
    <w:rsid w:val="005174CA"/>
    <w:rsid w:val="00526713"/>
    <w:rsid w:val="005339AB"/>
    <w:rsid w:val="0053489B"/>
    <w:rsid w:val="00536279"/>
    <w:rsid w:val="00572EA0"/>
    <w:rsid w:val="0058574A"/>
    <w:rsid w:val="005940EA"/>
    <w:rsid w:val="005959CC"/>
    <w:rsid w:val="005F1885"/>
    <w:rsid w:val="005F579A"/>
    <w:rsid w:val="00613650"/>
    <w:rsid w:val="006243F4"/>
    <w:rsid w:val="00687DDF"/>
    <w:rsid w:val="006946AB"/>
    <w:rsid w:val="006A26F6"/>
    <w:rsid w:val="006E0742"/>
    <w:rsid w:val="006E7079"/>
    <w:rsid w:val="00701585"/>
    <w:rsid w:val="0071747A"/>
    <w:rsid w:val="007238E1"/>
    <w:rsid w:val="00737EDA"/>
    <w:rsid w:val="007431E1"/>
    <w:rsid w:val="0076325E"/>
    <w:rsid w:val="0077756E"/>
    <w:rsid w:val="007A0EF7"/>
    <w:rsid w:val="007A3006"/>
    <w:rsid w:val="007A42A3"/>
    <w:rsid w:val="007C146D"/>
    <w:rsid w:val="007C478D"/>
    <w:rsid w:val="007C4EA1"/>
    <w:rsid w:val="007C706E"/>
    <w:rsid w:val="008023DC"/>
    <w:rsid w:val="00807C1E"/>
    <w:rsid w:val="00864D9A"/>
    <w:rsid w:val="0088565B"/>
    <w:rsid w:val="008A1E76"/>
    <w:rsid w:val="008B668F"/>
    <w:rsid w:val="008F44F4"/>
    <w:rsid w:val="008F5E97"/>
    <w:rsid w:val="00903103"/>
    <w:rsid w:val="0092470B"/>
    <w:rsid w:val="00930893"/>
    <w:rsid w:val="00930DEC"/>
    <w:rsid w:val="00930F66"/>
    <w:rsid w:val="00936598"/>
    <w:rsid w:val="009438B2"/>
    <w:rsid w:val="00946108"/>
    <w:rsid w:val="00961387"/>
    <w:rsid w:val="009735E5"/>
    <w:rsid w:val="009843F2"/>
    <w:rsid w:val="0098487F"/>
    <w:rsid w:val="00995923"/>
    <w:rsid w:val="009A2709"/>
    <w:rsid w:val="009B084C"/>
    <w:rsid w:val="009B6FD6"/>
    <w:rsid w:val="009D295C"/>
    <w:rsid w:val="009D5F58"/>
    <w:rsid w:val="009F531A"/>
    <w:rsid w:val="009F73A5"/>
    <w:rsid w:val="00A0229E"/>
    <w:rsid w:val="00A23A2C"/>
    <w:rsid w:val="00A36FBF"/>
    <w:rsid w:val="00A406C2"/>
    <w:rsid w:val="00A45694"/>
    <w:rsid w:val="00A46631"/>
    <w:rsid w:val="00A57C81"/>
    <w:rsid w:val="00A6336C"/>
    <w:rsid w:val="00A8372C"/>
    <w:rsid w:val="00AA5E79"/>
    <w:rsid w:val="00AB3C20"/>
    <w:rsid w:val="00AE08BF"/>
    <w:rsid w:val="00AE2B9A"/>
    <w:rsid w:val="00B2712F"/>
    <w:rsid w:val="00B365A6"/>
    <w:rsid w:val="00B458E5"/>
    <w:rsid w:val="00B519B8"/>
    <w:rsid w:val="00B55215"/>
    <w:rsid w:val="00B70B4C"/>
    <w:rsid w:val="00B71FEC"/>
    <w:rsid w:val="00B777CE"/>
    <w:rsid w:val="00BA2365"/>
    <w:rsid w:val="00BC3CCE"/>
    <w:rsid w:val="00BD3230"/>
    <w:rsid w:val="00BF3073"/>
    <w:rsid w:val="00BF3515"/>
    <w:rsid w:val="00C021FA"/>
    <w:rsid w:val="00C06CB0"/>
    <w:rsid w:val="00C32A51"/>
    <w:rsid w:val="00C33C60"/>
    <w:rsid w:val="00C37F59"/>
    <w:rsid w:val="00C64B5A"/>
    <w:rsid w:val="00C66678"/>
    <w:rsid w:val="00C7438F"/>
    <w:rsid w:val="00C80F97"/>
    <w:rsid w:val="00CB08DA"/>
    <w:rsid w:val="00CB3324"/>
    <w:rsid w:val="00CC08F7"/>
    <w:rsid w:val="00CC31E9"/>
    <w:rsid w:val="00CE3351"/>
    <w:rsid w:val="00CE5CBD"/>
    <w:rsid w:val="00CF57EB"/>
    <w:rsid w:val="00CF6233"/>
    <w:rsid w:val="00CF79C0"/>
    <w:rsid w:val="00D52896"/>
    <w:rsid w:val="00D57DE5"/>
    <w:rsid w:val="00D74942"/>
    <w:rsid w:val="00D8150A"/>
    <w:rsid w:val="00D8665A"/>
    <w:rsid w:val="00DE05FD"/>
    <w:rsid w:val="00E50750"/>
    <w:rsid w:val="00E7168A"/>
    <w:rsid w:val="00E758F7"/>
    <w:rsid w:val="00EA05EF"/>
    <w:rsid w:val="00EA206D"/>
    <w:rsid w:val="00EA357D"/>
    <w:rsid w:val="00EA4741"/>
    <w:rsid w:val="00EB0894"/>
    <w:rsid w:val="00EB6144"/>
    <w:rsid w:val="00EB7142"/>
    <w:rsid w:val="00EC2CB3"/>
    <w:rsid w:val="00ED69FF"/>
    <w:rsid w:val="00F04BBC"/>
    <w:rsid w:val="00F36631"/>
    <w:rsid w:val="00F54962"/>
    <w:rsid w:val="00F62AC0"/>
    <w:rsid w:val="00F66F98"/>
    <w:rsid w:val="00F83F2E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CB804-502A-435B-B134-99F27435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9">
    <w:name w:val="Style9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18" w:lineRule="exact"/>
      <w:ind w:firstLine="542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26" w:lineRule="exact"/>
      <w:ind w:firstLine="566"/>
      <w:jc w:val="both"/>
    </w:pPr>
    <w:rPr>
      <w:lang w:eastAsia="ru-RU"/>
    </w:rPr>
  </w:style>
  <w:style w:type="character" w:customStyle="1" w:styleId="FontStyle14">
    <w:name w:val="Font Style14"/>
    <w:basedOn w:val="a0"/>
    <w:rsid w:val="008F5E97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8F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1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E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 Indent"/>
    <w:basedOn w:val="a"/>
    <w:link w:val="a7"/>
    <w:rsid w:val="002D775E"/>
    <w:pPr>
      <w:suppressAutoHyphens w:val="0"/>
      <w:spacing w:line="360" w:lineRule="auto"/>
      <w:ind w:left="5664" w:hanging="4956"/>
    </w:pPr>
    <w:rPr>
      <w:b/>
      <w:bCs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7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4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0E39F30EB3D255A5C7FF5067E011737F1D2B1C5C8F16AF7923A9DCD0EF432666FC4C4EC149103B88368201C7s2H" TargetMode="External"/><Relationship Id="rId5" Type="http://schemas.openxmlformats.org/officeDocument/2006/relationships/hyperlink" Target="consultantplus://offline/ref=050E39F30EB3D255A5C7FF5067E011737F1D2B1C5C8F16AF7923A9DCD0EF432666FC4C4EC149103B88368305C7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1892-5715-4018-841A-27D6ECCF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</dc:creator>
  <cp:keywords/>
  <dc:description/>
  <cp:lastModifiedBy>Дмитрий Юрьевич Кузнецов</cp:lastModifiedBy>
  <cp:revision>2</cp:revision>
  <cp:lastPrinted>2016-07-28T07:19:00Z</cp:lastPrinted>
  <dcterms:created xsi:type="dcterms:W3CDTF">2016-10-14T05:41:00Z</dcterms:created>
  <dcterms:modified xsi:type="dcterms:W3CDTF">2016-10-14T05:41:00Z</dcterms:modified>
</cp:coreProperties>
</file>